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667E" w14:textId="77777777" w:rsidR="000F2773" w:rsidRDefault="00CB6C43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095CB40D" wp14:editId="0BBEF4BE">
            <wp:simplePos x="0" y="0"/>
            <wp:positionH relativeFrom="column">
              <wp:posOffset>-290195</wp:posOffset>
            </wp:positionH>
            <wp:positionV relativeFrom="page">
              <wp:posOffset>152400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Style w:val="Grilledutableau"/>
        <w:tblW w:w="9062" w:type="dxa"/>
        <w:tblLayout w:type="fixed"/>
        <w:tblLook w:val="04A0" w:firstRow="1" w:lastRow="0" w:firstColumn="1" w:lastColumn="0" w:noHBand="0" w:noVBand="1"/>
      </w:tblPr>
      <w:tblGrid>
        <w:gridCol w:w="2290"/>
        <w:gridCol w:w="2242"/>
        <w:gridCol w:w="4530"/>
      </w:tblGrid>
      <w:tr w:rsidR="000F2773" w14:paraId="793DEAEC" w14:textId="77777777" w:rsidTr="00F80B8A">
        <w:tc>
          <w:tcPr>
            <w:tcW w:w="4532" w:type="dxa"/>
            <w:gridSpan w:val="2"/>
          </w:tcPr>
          <w:p w14:paraId="76FECFFA" w14:textId="77777777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DOMAINE</w:t>
            </w:r>
            <w:r>
              <w:rPr>
                <w:rFonts w:ascii="Calibri" w:eastAsia="Calibri" w:hAnsi="Calibri"/>
              </w:rPr>
              <w:t> : Nombres et calculs</w:t>
            </w:r>
          </w:p>
        </w:tc>
        <w:tc>
          <w:tcPr>
            <w:tcW w:w="4530" w:type="dxa"/>
          </w:tcPr>
          <w:p w14:paraId="287DB2B7" w14:textId="445B2A51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COMPÉTENCE</w:t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>Réaliser</w:t>
            </w:r>
          </w:p>
        </w:tc>
      </w:tr>
      <w:tr w:rsidR="000F2773" w14:paraId="16482E59" w14:textId="77777777" w:rsidTr="00F80B8A">
        <w:tc>
          <w:tcPr>
            <w:tcW w:w="4531" w:type="dxa"/>
            <w:gridSpan w:val="2"/>
          </w:tcPr>
          <w:p w14:paraId="576A54C5" w14:textId="0E018A20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SOUS DOMAINE</w:t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 xml:space="preserve">Utiliser le calcul littéral. </w:t>
            </w:r>
          </w:p>
        </w:tc>
        <w:tc>
          <w:tcPr>
            <w:tcW w:w="4531" w:type="dxa"/>
          </w:tcPr>
          <w:p w14:paraId="2542FF48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6BC1780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A26C0DB" w14:textId="2DE2F3C8" w:rsidR="000F2773" w:rsidRDefault="00CB6C4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bCs/>
              </w:rPr>
              <w:t xml:space="preserve">QUESTION  </w:t>
            </w:r>
            <w:r>
              <w:rPr>
                <w:rFonts w:ascii="Calibri" w:eastAsia="Calibri" w:hAnsi="Calibri"/>
              </w:rPr>
              <w:t>n°18</w:t>
            </w:r>
          </w:p>
        </w:tc>
      </w:tr>
      <w:tr w:rsidR="000F2773" w14:paraId="0751D6CF" w14:textId="77777777" w:rsidTr="00F80B8A">
        <w:tc>
          <w:tcPr>
            <w:tcW w:w="4532" w:type="dxa"/>
            <w:gridSpan w:val="2"/>
          </w:tcPr>
          <w:p w14:paraId="7827C3DE" w14:textId="2F6416A5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TYPE</w:t>
            </w:r>
            <w:r>
              <w:rPr>
                <w:rStyle w:val="Appelnotedebasdep"/>
                <w:rFonts w:ascii="Calibri" w:eastAsia="Calibri" w:hAnsi="Calibri"/>
              </w:rPr>
              <w:footnoteReference w:id="1"/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>Tâches intermédiaires.</w:t>
            </w:r>
          </w:p>
        </w:tc>
        <w:tc>
          <w:tcPr>
            <w:tcW w:w="4530" w:type="dxa"/>
          </w:tcPr>
          <w:p w14:paraId="2892158F" w14:textId="2F23EC25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CONTEXTE</w:t>
            </w:r>
            <w:r>
              <w:rPr>
                <w:rStyle w:val="Appelnotedebasdep"/>
                <w:rFonts w:ascii="Calibri" w:eastAsia="Calibri" w:hAnsi="Calibri"/>
              </w:rPr>
              <w:footnoteReference w:id="2"/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 xml:space="preserve">intra-mathématiques. </w:t>
            </w:r>
          </w:p>
        </w:tc>
      </w:tr>
      <w:tr w:rsidR="000F2773" w14:paraId="56B4C1F9" w14:textId="77777777" w:rsidTr="00F80B8A">
        <w:trPr>
          <w:trHeight w:val="283"/>
        </w:trPr>
        <w:tc>
          <w:tcPr>
            <w:tcW w:w="9062" w:type="dxa"/>
            <w:gridSpan w:val="3"/>
            <w:vAlign w:val="center"/>
          </w:tcPr>
          <w:p w14:paraId="58259161" w14:textId="124F373E" w:rsidR="000F386E" w:rsidRDefault="000F386E" w:rsidP="000F386E">
            <w:pPr>
              <w:tabs>
                <w:tab w:val="left" w:pos="343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2251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Résoudre</w:t>
            </w:r>
            <w:r w:rsidRPr="0052251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les équations suivantes</w:t>
            </w:r>
            <w:r w:rsidRPr="005225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 :  </w:t>
            </w:r>
          </w:p>
          <w:p w14:paraId="6C92CC4E" w14:textId="5208A535" w:rsidR="000F2773" w:rsidRPr="00CD3874" w:rsidRDefault="00CD3874" w:rsidP="00CD3874">
            <w:pPr>
              <w:tabs>
                <w:tab w:val="left" w:pos="343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38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drawing>
                <wp:inline distT="0" distB="0" distL="0" distR="0" wp14:anchorId="1BD1AF5B" wp14:editId="43792AE3">
                  <wp:extent cx="3045422" cy="1317782"/>
                  <wp:effectExtent l="0" t="0" r="3175" b="0"/>
                  <wp:docPr id="18287271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72719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940" cy="1321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73" w14:paraId="023D3159" w14:textId="77777777" w:rsidTr="00F80B8A">
        <w:tc>
          <w:tcPr>
            <w:tcW w:w="2290" w:type="dxa"/>
          </w:tcPr>
          <w:p w14:paraId="6F824E30" w14:textId="77777777" w:rsidR="000F2773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6772" w:type="dxa"/>
            <w:gridSpan w:val="2"/>
          </w:tcPr>
          <w:p w14:paraId="706B6519" w14:textId="7376BE5E" w:rsidR="000F2773" w:rsidRPr="00BE0F95" w:rsidRDefault="00BE0F95">
            <w:pPr>
              <w:spacing w:after="0" w:line="24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 xml:space="preserve">x </m:t>
                </m:r>
                <m:r>
                  <m:rPr>
                    <m:lit/>
                    <m:nor/>
                  </m:rPr>
                  <w:rPr>
                    <w:rFonts w:ascii="Times New Roman" w:hAnsi="Times New Roman" w:cs="Times New Roman"/>
                  </w:rPr>
                  <m:t>+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</w:rPr>
                  <m:t xml:space="preserve"> </m:t>
                </m:r>
                <m:r>
                  <w:rPr>
                    <w:rFonts w:ascii="Cambria Math" w:hAnsi="Times New Roman" w:cs="Times New Roman"/>
                  </w:rPr>
                  <m:t xml:space="preserve">15 </m:t>
                </m:r>
                <m:r>
                  <m:rPr>
                    <m:lit/>
                    <m:nor/>
                  </m:rPr>
                  <w:rPr>
                    <w:rFonts w:ascii="Times New Roman" w:hAnsi="Times New Roman" w:cs="Times New Roman"/>
                  </w:rPr>
                  <m:t>=</m:t>
                </m:r>
                <m:r>
                  <m:rPr>
                    <m:nor/>
                  </m:rPr>
                  <w:rPr>
                    <w:rFonts w:ascii="Cambria Math" w:hAnsi="Times New Roman" w:cs="Times New Roman"/>
                  </w:rPr>
                  <m:t xml:space="preserve"> </m:t>
                </m:r>
                <m:r>
                  <w:rPr>
                    <w:rFonts w:ascii="Cambria Math" w:hAnsi="Times New Roman" w:cs="Times New Roman"/>
                  </w:rPr>
                  <m:t>30</m:t>
                </m:r>
                <m:r>
                  <w:rPr>
                    <w:rFonts w:ascii="Cambria Math" w:hAnsi="Times New Roman" w:cs="Times New Roman"/>
                  </w:rPr>
                  <m:t xml:space="preserve">                </m:t>
                </m:r>
                <m:r>
                  <w:rPr>
                    <w:rFonts w:ascii="Cambria Math" w:hAnsi="Cambria Math"/>
                  </w:rPr>
                  <m:t>x=</m:t>
                </m:r>
                <m:r>
                  <w:rPr>
                    <w:rFonts w:ascii="Cambria Math" w:hAnsi="Cambria Math"/>
                  </w:rPr>
                  <m:t>15</m:t>
                </m:r>
              </m:oMath>
            </m:oMathPara>
          </w:p>
          <w:p w14:paraId="2B9580E9" w14:textId="0DEA01B7" w:rsidR="00BE0F95" w:rsidRPr="00BE0F95" w:rsidRDefault="00522516" w:rsidP="00BE0F95">
            <w:pPr>
              <w:spacing w:after="0" w:line="24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 xml:space="preserve">5x=50                     </m:t>
                </m:r>
                <m:r>
                  <w:rPr>
                    <w:rFonts w:ascii="Cambria Math" w:hAnsi="Cambria Math"/>
                  </w:rPr>
                  <m:t>x=</m:t>
                </m:r>
                <m:r>
                  <w:rPr>
                    <w:rFonts w:ascii="Cambria Math" w:hAnsi="Cambria Math"/>
                  </w:rPr>
                  <m:t>10</m:t>
                </m:r>
              </m:oMath>
            </m:oMathPara>
          </w:p>
          <w:p w14:paraId="4E82928E" w14:textId="268FCC2F" w:rsidR="00BE0F95" w:rsidRPr="00BE0F95" w:rsidRDefault="00522516">
            <w:pPr>
              <w:spacing w:after="0" w:line="24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5x+15=265         </m:t>
                </m:r>
                <m:r>
                  <w:rPr>
                    <w:rFonts w:ascii="Cambria Math" w:hAnsi="Cambria Math"/>
                  </w:rPr>
                  <m:t>x=</m:t>
                </m:r>
                <m:r>
                  <w:rPr>
                    <w:rFonts w:ascii="Cambria Math" w:hAnsi="Cambria Math"/>
                  </w:rPr>
                  <m:t>50</m:t>
                </m:r>
              </m:oMath>
            </m:oMathPara>
          </w:p>
        </w:tc>
      </w:tr>
      <w:tr w:rsidR="000F2773" w14:paraId="16B013BF" w14:textId="77777777" w:rsidTr="00F80B8A">
        <w:tc>
          <w:tcPr>
            <w:tcW w:w="2290" w:type="dxa"/>
          </w:tcPr>
          <w:p w14:paraId="009ADC0F" w14:textId="77777777" w:rsidR="000F2773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</w:t>
            </w:r>
          </w:p>
        </w:tc>
        <w:tc>
          <w:tcPr>
            <w:tcW w:w="6772" w:type="dxa"/>
            <w:gridSpan w:val="2"/>
          </w:tcPr>
          <w:p w14:paraId="3694EE36" w14:textId="6D1CEC80" w:rsidR="000F2773" w:rsidRDefault="00C44F88" w:rsidP="00C44F8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  <w:sz w:val="24"/>
                <w:szCs w:val="24"/>
              </w:rPr>
            </w:pPr>
            <w:r>
              <w:rPr>
                <w:rFonts w:cstheme="minorHAnsi"/>
                <w:color w:val="28285B"/>
                <w:sz w:val="24"/>
                <w:szCs w:val="24"/>
              </w:rPr>
              <w:t>R</w:t>
            </w:r>
            <w:r w:rsidRPr="00C44F88">
              <w:rPr>
                <w:rFonts w:cstheme="minorHAnsi"/>
                <w:color w:val="28285B"/>
                <w:sz w:val="24"/>
                <w:szCs w:val="24"/>
              </w:rPr>
              <w:t>ésoudre algébriquement des équations du premier degré</w:t>
            </w:r>
            <w:r>
              <w:rPr>
                <w:rFonts w:cstheme="minorHAnsi"/>
                <w:color w:val="28285B"/>
                <w:sz w:val="24"/>
                <w:szCs w:val="24"/>
              </w:rPr>
              <w:t>.</w:t>
            </w:r>
          </w:p>
          <w:p w14:paraId="4FF8CBD2" w14:textId="0F487E27" w:rsidR="00C44F88" w:rsidRPr="00C44F88" w:rsidRDefault="00C44F88" w:rsidP="00C44F8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  <w:sz w:val="20"/>
                <w:szCs w:val="20"/>
              </w:rPr>
            </w:pPr>
          </w:p>
        </w:tc>
      </w:tr>
      <w:tr w:rsidR="000F2773" w14:paraId="0DAA0E48" w14:textId="77777777" w:rsidTr="00F80B8A">
        <w:tc>
          <w:tcPr>
            <w:tcW w:w="2290" w:type="dxa"/>
          </w:tcPr>
          <w:p w14:paraId="7BF252A9" w14:textId="77777777" w:rsidR="000F2773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6772" w:type="dxa"/>
            <w:gridSpan w:val="2"/>
          </w:tcPr>
          <w:p w14:paraId="1A5A1A27" w14:textId="4773A30E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Satisfaisant</w:t>
            </w:r>
            <w:r w:rsidR="00C44F88">
              <w:rPr>
                <w:rFonts w:ascii="Calibri" w:eastAsia="Calibri" w:hAnsi="Calibri"/>
              </w:rPr>
              <w:t>.</w:t>
            </w:r>
          </w:p>
        </w:tc>
      </w:tr>
      <w:tr w:rsidR="000F2773" w14:paraId="28BA5827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4FF297E7" w14:textId="77777777" w:rsidR="000F2773" w:rsidRDefault="00CB6C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0F2773" w14:paraId="453FDBF2" w14:textId="77777777" w:rsidTr="00F80B8A">
        <w:tc>
          <w:tcPr>
            <w:tcW w:w="9062" w:type="dxa"/>
            <w:gridSpan w:val="3"/>
          </w:tcPr>
          <w:p w14:paraId="75F1C9E3" w14:textId="5631F992" w:rsidR="007C62B9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376F7FE0" w14:textId="77777777" w:rsidR="00C44F88" w:rsidRPr="00C44F88" w:rsidRDefault="00C44F88" w:rsidP="00C44F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Ne pas savoir isoler le terme contenant l’inconnue (soustraction de 15 des deux côtés).</w:t>
            </w:r>
          </w:p>
          <w:p w14:paraId="37FEF274" w14:textId="77777777" w:rsidR="00C44F88" w:rsidRPr="00C44F88" w:rsidRDefault="00C44F88" w:rsidP="00C44F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Mauvaise gestion des signes (ex. : ajouter 15 au lieu de soustraire).</w:t>
            </w:r>
          </w:p>
          <w:p w14:paraId="1E3A7FA7" w14:textId="7CC2055A" w:rsidR="007C62B9" w:rsidRPr="007C62B9" w:rsidRDefault="00C44F88" w:rsidP="00CD3874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Erreur dans la division finale (par 5 ici).</w:t>
            </w:r>
          </w:p>
        </w:tc>
      </w:tr>
      <w:tr w:rsidR="000F2773" w14:paraId="2E71E1AD" w14:textId="77777777" w:rsidTr="00F80B8A">
        <w:tc>
          <w:tcPr>
            <w:tcW w:w="9062" w:type="dxa"/>
            <w:gridSpan w:val="3"/>
          </w:tcPr>
          <w:p w14:paraId="3DE5A82F" w14:textId="77777777" w:rsidR="000F2773" w:rsidRDefault="00CB6C43">
            <w:pPr>
              <w:spacing w:after="0" w:line="240" w:lineRule="auto"/>
              <w:jc w:val="center"/>
              <w:rPr>
                <w:b/>
                <w:color w:val="000000" w:themeColor="text1"/>
                <w:highlight w:val="lightGray"/>
              </w:rPr>
            </w:pPr>
            <w:r>
              <w:rPr>
                <w:rFonts w:eastAsia="Calibri"/>
                <w:b/>
                <w:highlight w:val="lightGray"/>
              </w:rPr>
              <w:t>NIVEAU DE MAITRISE</w:t>
            </w:r>
          </w:p>
        </w:tc>
      </w:tr>
      <w:tr w:rsidR="000F2773" w14:paraId="01AAAE64" w14:textId="77777777" w:rsidTr="00F80B8A">
        <w:tc>
          <w:tcPr>
            <w:tcW w:w="9062" w:type="dxa"/>
            <w:gridSpan w:val="3"/>
          </w:tcPr>
          <w:p w14:paraId="61EB7214" w14:textId="1577F4D0" w:rsidR="000F2773" w:rsidRDefault="00CB6C43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 w:rsidR="00F80B8A">
              <w:t>L’élève ne tente pas de transformer l’équation.</w:t>
            </w:r>
          </w:p>
          <w:p w14:paraId="20844701" w14:textId="426E2DE8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 xml:space="preserve">« fragile » : </w:t>
            </w:r>
            <w:r w:rsidR="00F80B8A">
              <w:t>L’élève tente une résolution mais bloque sur une étape.</w:t>
            </w:r>
          </w:p>
          <w:p w14:paraId="0DA4ADC2" w14:textId="2EFBAE8E" w:rsidR="000F2773" w:rsidRDefault="00CB6C43">
            <w:pPr>
              <w:spacing w:after="0" w:line="240" w:lineRule="auto"/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/>
              </w:rPr>
              <w:t xml:space="preserve">« satisfaisant » : </w:t>
            </w:r>
            <w:r w:rsidR="007C62B9">
              <w:t>L’élève résout l’équation sans erreur et justifie ses étapes.</w:t>
            </w:r>
          </w:p>
        </w:tc>
      </w:tr>
      <w:tr w:rsidR="000F2773" w14:paraId="34DAB3E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BF0EDAD" w14:textId="77777777" w:rsidR="000F2773" w:rsidRDefault="00CB6C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0F2773" w14:paraId="323493EA" w14:textId="77777777" w:rsidTr="00F80B8A">
        <w:tc>
          <w:tcPr>
            <w:tcW w:w="9062" w:type="dxa"/>
            <w:gridSpan w:val="3"/>
            <w:tcBorders>
              <w:bottom w:val="dashed" w:sz="4" w:space="0" w:color="000000"/>
            </w:tcBorders>
          </w:tcPr>
          <w:p w14:paraId="1C2D52E7" w14:textId="170DD1CB" w:rsidR="007C62B9" w:rsidRDefault="00CB6C43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1AC76C53" w14:textId="27C93984" w:rsidR="000F2773" w:rsidRDefault="007C62B9">
            <w:pPr>
              <w:spacing w:after="0" w:line="240" w:lineRule="auto"/>
            </w:pPr>
            <w:r>
              <w:t>- Utiliser des petits nombres : ex : 2x + 4 = 10.</w:t>
            </w:r>
            <w:r>
              <w:br/>
              <w:t>- Équations sans double opération : x + 4 = 10.</w:t>
            </w:r>
          </w:p>
          <w:p w14:paraId="37FE4F4A" w14:textId="7457A033" w:rsidR="007C62B9" w:rsidRPr="00D832A6" w:rsidRDefault="007C62B9">
            <w:pPr>
              <w:spacing w:after="0" w:line="240" w:lineRule="auto"/>
              <w:rPr>
                <w:bCs/>
              </w:rPr>
            </w:pPr>
          </w:p>
        </w:tc>
      </w:tr>
      <w:tr w:rsidR="000F2773" w14:paraId="14CB1DE4" w14:textId="77777777" w:rsidTr="00F80B8A">
        <w:tc>
          <w:tcPr>
            <w:tcW w:w="9062" w:type="dxa"/>
            <w:gridSpan w:val="3"/>
            <w:tcBorders>
              <w:top w:val="dashed" w:sz="4" w:space="0" w:color="000000"/>
            </w:tcBorders>
          </w:tcPr>
          <w:p w14:paraId="3A115CCF" w14:textId="2DAB90BA" w:rsidR="007C62B9" w:rsidRDefault="00CB6C43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0760EA6F" w14:textId="77777777" w:rsidR="007C62B9" w:rsidRDefault="007C62B9" w:rsidP="007C62B9">
            <w:pPr>
              <w:spacing w:after="0" w:line="240" w:lineRule="auto"/>
            </w:pPr>
            <w:r>
              <w:t>- Équations avec des termes des deux côtés : 4x + 3 = 2x + 11.</w:t>
            </w:r>
            <w:r>
              <w:br/>
              <w:t>- Inclure des parenthèses ou une double distribution.</w:t>
            </w:r>
          </w:p>
          <w:p w14:paraId="003BE4F4" w14:textId="49CB4F83" w:rsidR="007C62B9" w:rsidRDefault="007C62B9" w:rsidP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4B36611B" w14:textId="77777777" w:rsidTr="00F80B8A">
        <w:tc>
          <w:tcPr>
            <w:tcW w:w="9062" w:type="dxa"/>
            <w:gridSpan w:val="3"/>
          </w:tcPr>
          <w:p w14:paraId="4F465E9D" w14:textId="266950B2" w:rsidR="000F2773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Remédiation</w:t>
            </w:r>
            <w:r w:rsidR="00F80B8A">
              <w:rPr>
                <w:rFonts w:eastAsia="Calibri"/>
                <w:b/>
              </w:rPr>
              <w:t>s.</w:t>
            </w:r>
          </w:p>
          <w:p w14:paraId="04CDAC7F" w14:textId="77777777" w:rsidR="000F2773" w:rsidRDefault="007C62B9">
            <w:pPr>
              <w:spacing w:after="0" w:line="240" w:lineRule="auto"/>
            </w:pPr>
            <w:r>
              <w:t>- Travail avec balance ou schéma visuel.</w:t>
            </w:r>
          </w:p>
          <w:p w14:paraId="6E874B63" w14:textId="1079B232" w:rsidR="00F80B8A" w:rsidRDefault="00F80B8A">
            <w:pPr>
              <w:spacing w:after="0" w:line="240" w:lineRule="auto"/>
            </w:pPr>
            <w:r>
              <w:t xml:space="preserve">- Jeu d’étiquette. </w:t>
            </w:r>
          </w:p>
          <w:p w14:paraId="31D17305" w14:textId="5CC6074B" w:rsidR="007C62B9" w:rsidRDefault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623B3229" w14:textId="77777777" w:rsidTr="00F80B8A">
        <w:tc>
          <w:tcPr>
            <w:tcW w:w="9062" w:type="dxa"/>
            <w:gridSpan w:val="3"/>
          </w:tcPr>
          <w:p w14:paraId="7C6BBF33" w14:textId="35AF3EB9" w:rsidR="000F2773" w:rsidRDefault="00CB6C43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Prolongements</w:t>
            </w:r>
          </w:p>
          <w:p w14:paraId="086BF92E" w14:textId="76726B5A" w:rsidR="007C62B9" w:rsidRPr="007C62B9" w:rsidRDefault="007C62B9">
            <w:pPr>
              <w:spacing w:after="0" w:line="240" w:lineRule="auto"/>
            </w:pPr>
            <w:r>
              <w:t>- Problèmes concrets menant à une équation.</w:t>
            </w:r>
            <w:r>
              <w:br/>
              <w:t>- Équations littérales avec plusieurs inconnues (initiation).</w:t>
            </w:r>
          </w:p>
          <w:p w14:paraId="3C74A719" w14:textId="1C36C4A4" w:rsidR="007C62B9" w:rsidRDefault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0B0A5264" w14:textId="77777777" w:rsidTr="00F80B8A">
        <w:tc>
          <w:tcPr>
            <w:tcW w:w="9062" w:type="dxa"/>
            <w:gridSpan w:val="3"/>
          </w:tcPr>
          <w:p w14:paraId="1400450F" w14:textId="77777777" w:rsidR="000F2773" w:rsidRDefault="00CB6C4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1BA353EC" w14:textId="79FF9055" w:rsidR="000F2773" w:rsidRDefault="000F2773">
            <w:pPr>
              <w:pStyle w:val="Default"/>
              <w:rPr>
                <w:sz w:val="22"/>
                <w:szCs w:val="22"/>
              </w:rPr>
            </w:pPr>
          </w:p>
          <w:p w14:paraId="59AADDC2" w14:textId="1DCDE9B9" w:rsidR="000F2773" w:rsidRDefault="007C62B9" w:rsidP="00CD3874">
            <w:pPr>
              <w:pStyle w:val="Default"/>
              <w:rPr>
                <w:b/>
              </w:rPr>
            </w:pPr>
            <w:r w:rsidRPr="007C62B9">
              <w:rPr>
                <w:rFonts w:asciiTheme="minorHAnsi" w:hAnsiTheme="minorHAnsi" w:cstheme="minorHAnsi"/>
              </w:rPr>
              <w:t xml:space="preserve">Résolution du problème du premier degré. </w:t>
            </w:r>
          </w:p>
        </w:tc>
      </w:tr>
    </w:tbl>
    <w:p w14:paraId="260783EC" w14:textId="77777777" w:rsidR="000F2773" w:rsidRDefault="000F2773" w:rsidP="00CD3874"/>
    <w:sectPr w:rsidR="000F2773">
      <w:pgSz w:w="11906" w:h="16838"/>
      <w:pgMar w:top="709" w:right="1417" w:bottom="284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CBE12" w14:textId="77777777" w:rsidR="00F02318" w:rsidRDefault="00F02318">
      <w:pPr>
        <w:spacing w:after="0" w:line="240" w:lineRule="auto"/>
      </w:pPr>
      <w:r>
        <w:separator/>
      </w:r>
    </w:p>
  </w:endnote>
  <w:endnote w:type="continuationSeparator" w:id="0">
    <w:p w14:paraId="38DA43BF" w14:textId="77777777" w:rsidR="00F02318" w:rsidRDefault="00F0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1"/>
    <w:family w:val="swiss"/>
    <w:pitch w:val="variable"/>
  </w:font>
  <w:font w:name="Noto Sans SC Regular">
    <w:charset w:val="00"/>
    <w:family w:val="roman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9A1F3" w14:textId="77777777" w:rsidR="00F02318" w:rsidRDefault="00F02318">
      <w:r>
        <w:separator/>
      </w:r>
    </w:p>
  </w:footnote>
  <w:footnote w:type="continuationSeparator" w:id="0">
    <w:p w14:paraId="11B3F861" w14:textId="77777777" w:rsidR="00F02318" w:rsidRDefault="00F02318">
      <w:r>
        <w:continuationSeparator/>
      </w:r>
    </w:p>
  </w:footnote>
  <w:footnote w:id="1">
    <w:p w14:paraId="4C9F881E" w14:textId="77777777" w:rsidR="000F2773" w:rsidRDefault="00CB6C43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F35CFF3" w14:textId="77777777" w:rsidR="000F2773" w:rsidRDefault="00CB6C43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6E776A14" w14:textId="77777777" w:rsidR="000F2773" w:rsidRDefault="00CB6C43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762D6212" w14:textId="77777777" w:rsidR="000F2773" w:rsidRDefault="000F2773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2A35"/>
    <w:multiLevelType w:val="multilevel"/>
    <w:tmpl w:val="FDDA3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C16DDD"/>
    <w:multiLevelType w:val="multilevel"/>
    <w:tmpl w:val="24BA50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162D71"/>
    <w:multiLevelType w:val="hybridMultilevel"/>
    <w:tmpl w:val="68200E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1933">
    <w:abstractNumId w:val="1"/>
  </w:num>
  <w:num w:numId="2" w16cid:durableId="436411401">
    <w:abstractNumId w:val="0"/>
  </w:num>
  <w:num w:numId="3" w16cid:durableId="84960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73"/>
    <w:rsid w:val="000F2773"/>
    <w:rsid w:val="000F386E"/>
    <w:rsid w:val="002D3306"/>
    <w:rsid w:val="0033445A"/>
    <w:rsid w:val="00522516"/>
    <w:rsid w:val="005E5993"/>
    <w:rsid w:val="007C62B9"/>
    <w:rsid w:val="009D61EF"/>
    <w:rsid w:val="00BE0F95"/>
    <w:rsid w:val="00C44F88"/>
    <w:rsid w:val="00CB6C43"/>
    <w:rsid w:val="00CD3874"/>
    <w:rsid w:val="00D541F6"/>
    <w:rsid w:val="00D832A6"/>
    <w:rsid w:val="00F02318"/>
    <w:rsid w:val="00F80B8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1DDC"/>
  <w15:docId w15:val="{EE740C33-5680-8C4B-8695-7413CA8B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F88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qFormat/>
  </w:style>
  <w:style w:type="character" w:styleId="Appelnotedebasde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Policepardfaut"/>
    <w:uiPriority w:val="99"/>
    <w:semiHidden/>
    <w:unhideWhenUsed/>
    <w:qFormat/>
    <w:rsid w:val="00674C8D"/>
    <w:rPr>
      <w:vertAlign w:val="superscript"/>
    </w:rPr>
  </w:style>
  <w:style w:type="character" w:customStyle="1" w:styleId="Caractresdenotedefin">
    <w:name w:val="Caractères de note de fin"/>
    <w:qFormat/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qFormat/>
    <w:rsid w:val="00D13D99"/>
    <w:rPr>
      <w:color w:val="66666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3D52A0"/>
    <w:pPr>
      <w:suppressAutoHyphens w:val="0"/>
    </w:pPr>
    <w:rPr>
      <w:rFonts w:ascii="Arial" w:eastAsia="Calibri" w:hAnsi="Arial" w:cs="Arial"/>
      <w:color w:val="000000"/>
      <w:sz w:val="24"/>
      <w:szCs w:val="24"/>
      <w:lang w:val="fr-RE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3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8EE6-8858-4604-98E5-04BB9260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9</cp:revision>
  <dcterms:created xsi:type="dcterms:W3CDTF">2025-05-30T06:32:00Z</dcterms:created>
  <dcterms:modified xsi:type="dcterms:W3CDTF">2025-07-14T06:56:00Z</dcterms:modified>
  <dc:language>fr-FR</dc:language>
</cp:coreProperties>
</file>